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E5AC7" w14:textId="7CCC0D3B" w:rsidR="00ED66F7" w:rsidRPr="004A7F4A" w:rsidRDefault="004A7F4A" w:rsidP="004A7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F4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ED66F7" w:rsidRPr="004A7F4A">
        <w:rPr>
          <w:rFonts w:ascii="Times New Roman" w:hAnsi="Times New Roman" w:cs="Times New Roman"/>
          <w:b/>
          <w:bCs/>
          <w:sz w:val="28"/>
          <w:szCs w:val="28"/>
        </w:rPr>
        <w:t>татья 12.7. Незаконная предпринимательская деятельность</w:t>
      </w:r>
    </w:p>
    <w:p w14:paraId="1FAD305A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24BF0A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1. Предпринимательская деятельность, осуществляемая без специального разрешения (лицензии), когда такое специальное разрешение (лицензия) обязательно, либо с нарушением правил и условий осуществления видов деятельности, предусмотренных в специальных разрешениях (лицензиях), если в этих деяниях нет состава преступления, –</w:t>
      </w:r>
    </w:p>
    <w:p w14:paraId="34FD3660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десяти до пятидесяти базовых величин, на индивидуального предпринимателя – от десяти до двухсот базовых величин с конфискацией до ста процентов суммы дохода, полученного в результате такой деятельности, или без конфискации, или лишение права заниматься определенной деятельностью, а на юридическое лицо – до пятисот базовых величин с конфискацией до ста процентов суммы дохода, полученного в результате такой деятельности, или без конфискации, или лишение права заниматься определенной деятельностью.</w:t>
      </w:r>
    </w:p>
    <w:p w14:paraId="711BCFFF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0762A5" w14:textId="064BDDB1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1</w:t>
      </w:r>
      <w:r w:rsidR="004A7F4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A7F4A">
        <w:rPr>
          <w:rFonts w:ascii="Times New Roman" w:hAnsi="Times New Roman" w:cs="Times New Roman"/>
          <w:sz w:val="28"/>
          <w:szCs w:val="28"/>
        </w:rPr>
        <w:t>. Предпринимательская деятельность, осуществляемая без государственной регистрации либо без государственной регистрации и специального разрешения (лицензии), когда такое специальное разрешение (лицензия) обязательно, если в этом деянии нет состава преступления, –</w:t>
      </w:r>
    </w:p>
    <w:p w14:paraId="4FCE8C0C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до ста базовых величин с конфискацией предметов административного правонарушения, орудий и средств совершения административного правонарушения, а также до ста процентов суммы дохода, полученного в результате такой деятельности, или без конфискации.</w:t>
      </w:r>
    </w:p>
    <w:p w14:paraId="41DF9B3A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52C501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2. Осуществление предпринимательской деятельности, когда в соответствии с законодательными актами такая деятельность является незаконной и (или) запрещается, –</w:t>
      </w:r>
    </w:p>
    <w:p w14:paraId="3EDC4252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двадцати до пятидесяти базовых величин с конфискацией до ста процентов суммы дохода, полученного в результате такой деятельности, орудий и средств совершения административного правонарушения или без конфискации, на индивидуального предпринимателя – от двадцати до двухсот базовых величин с конфискацией до ста процентов суммы дохода, полученного в результате такой деятельности, орудий и средств совершения административного правонарушения или без конфискации, а на юридическое лицо – до пятисот базовых величин с конфискацией до ста процентов суммы дохода, полученного в результате такой деятельности, орудий и средств совершения административного правонарушения или без конфискации.</w:t>
      </w:r>
    </w:p>
    <w:p w14:paraId="22E91C95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FA3CF8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3. Занятие предпринимательской деятельностью лицом, для которого установлен запрет на осуществление такой деятельности законодательными актами‚ –</w:t>
      </w:r>
    </w:p>
    <w:p w14:paraId="6D6734E7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десяти до тридцати базовых величин.</w:t>
      </w:r>
    </w:p>
    <w:p w14:paraId="2B657EFA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C4F670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lastRenderedPageBreak/>
        <w:t>4. Осуществление деятельности в сфере игорного бизнеса без специального разрешения (лицензии) либо с нарушением условий осуществления деятельности в сфере игорного бизнеса, предусмотренных в специальном разрешении (лицензии), если в этих действиях нет состава преступления, –</w:t>
      </w:r>
    </w:p>
    <w:p w14:paraId="141F3F95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десяти до пятидесяти базовых величин, а на юридическое лицо – до пятисот базовых величин с конфискацией игрового оборудования, до ста процентов суммы дохода, полученного в результате такой деятельности, или без конфискации.</w:t>
      </w:r>
    </w:p>
    <w:p w14:paraId="0DD6FDCA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D2ECE0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5. Исключена.</w:t>
      </w:r>
    </w:p>
    <w:p w14:paraId="2EE592B4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39E2A0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Примечание. 1. Под доходом от незаконной предпринимательской деятельности, осуществляемой без государственной регистрации, а равно полученным в результате осуществления предпринимательской деятельности, когда в соответствии с законодательными актами такая деятельность является незаконной и (или) запрещается, в настоящей статье и статье 12.39 настоящего Кодекса следует понимать всю сумму выручки (дохода – для индивидуальных предпринимателей, применяющих общий порядок налогообложения) в денежной или натуральной форме без учета затрат на ее (его) получение. Доход, полученный в натуральной форме, подлежит определению в денежном выражении.</w:t>
      </w:r>
    </w:p>
    <w:p w14:paraId="29FF2BCE" w14:textId="79B13B6E" w:rsidR="00614F8A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2. Под доходом от незаконной предпринимательской деятельности, осуществляемой с государственной регистрацией без специального разрешения (лицензии) либо с нарушением правил и условий осуществления видов деятельности, предусмотренных в специальных разрешениях (лицензиях), в настоящей статье и статье 12.39 настоящего Кодекса следует понимать сумму выручки (дохода – для индивидуальных предпринимателей, применяющих общий порядок налогообложения) от реализации товаров (работ, услуг), имущественных прав, полученной (полученного) по этой деятельности, за вычетом косвенных налогов, а также понесенных при осуществлении указанной деятельности документально подтвержденных затрат по производству и реализации товаров (работ, услуг), имущественных прав, учитываемых при применении общего порядка налогообложения (в том числе таких затрат, понесенных в период применения особого режима налогообложения). Доход, полученный в натуральной форме, подлежит определению в денежном выражении.</w:t>
      </w:r>
    </w:p>
    <w:p w14:paraId="1F41E9E4" w14:textId="3EB69E4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9C228F" w14:textId="77777777" w:rsidR="00ED66F7" w:rsidRPr="004A7F4A" w:rsidRDefault="00ED66F7" w:rsidP="004A7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F4A">
        <w:rPr>
          <w:rFonts w:ascii="Times New Roman" w:hAnsi="Times New Roman" w:cs="Times New Roman"/>
          <w:b/>
          <w:bCs/>
          <w:sz w:val="28"/>
          <w:szCs w:val="28"/>
        </w:rPr>
        <w:t>Статья 12.49. Нарушение порядка оборота семян мака</w:t>
      </w:r>
    </w:p>
    <w:p w14:paraId="1AE6B353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7A35CB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1. Хранение, перемещение по территории Республики Беларусь физическим лицом более двух килограммов семян мака, не расфасованных в специальную упаковку, при отсутствии признаков незаконной предпринимательской деятельности –</w:t>
      </w:r>
    </w:p>
    <w:p w14:paraId="605383FE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влекут наложение штрафа в размере от пятидесяти до семидесяти базовых величин с конфискацией семян мака, превышающих количество, хранение, перемещение которого допускается, независимо от того, в чьей собственности они находятся, а также транспортных средств, использованных для перемещения </w:t>
      </w:r>
      <w:r w:rsidRPr="004A7F4A">
        <w:rPr>
          <w:rFonts w:ascii="Times New Roman" w:hAnsi="Times New Roman" w:cs="Times New Roman"/>
          <w:sz w:val="28"/>
          <w:szCs w:val="28"/>
        </w:rPr>
        <w:lastRenderedPageBreak/>
        <w:t>семян мака (кроме транспортных средств общего пользования), независимо от того, в чьей собственности они находятся, или без конфискации таких транспортных средств.</w:t>
      </w:r>
    </w:p>
    <w:p w14:paraId="7EFB86F4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753D1F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2. Совершение физическим лицом любой сделки с семенами мака, не расфасованными в специальную упаковку, при отсутствии признаков незаконной предпринимательской деятельности –</w:t>
      </w:r>
    </w:p>
    <w:p w14:paraId="161CD8FC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семидесяти до девяноста базовых величин с конфискацией предмета административного правонарушения независимо от того, в чьей собственности он находится.</w:t>
      </w:r>
    </w:p>
    <w:p w14:paraId="6BBD0127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E22B8E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3. Хранение индивидуальным предпринимателем или юридическим лицом семян мака, не расфасованных в специальную упаковку, в случаях, когда такое хранение запрещено законодательными актами, –</w:t>
      </w:r>
    </w:p>
    <w:p w14:paraId="73B067C9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десяти до двадцати базовых величин, на индивидуального предпринимателя – от ста пятидесяти до двухсот базовых величин с конфискацией предмета административного правонарушения независимо от того, в чьей собственности он находится, а на юридическое лицо – от двухсот до двухсот пятидесяти базовых величин с конфискацией предмета административного правонарушения независимо от того, в чьей собственности он находится.</w:t>
      </w:r>
    </w:p>
    <w:p w14:paraId="518A73E4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8CE4FE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4. Розничная торговля индивидуальным предпринимателем или юридическим лицом семенами мака, не расфасованными в специальную упаковку, либо в местах и формах, в которых в соответствии с законодательными актами она запрещена, –</w:t>
      </w:r>
    </w:p>
    <w:p w14:paraId="5A4A842E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десяти до двадцати базовых величин, на индивидуального предпринимателя – от ста пятидесяти до двухсот базовых величин с конфискацией предмета административного правонарушения независимо от того, в чьей собственности он находится, а на юридическое лицо – от двухсот до двухсот пятидесяти базовых величин с конфискацией предмета административного правонарушения независимо от того, в чьей собственности он находится.</w:t>
      </w:r>
    </w:p>
    <w:p w14:paraId="77BDB279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74D407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5. Перемещение по территории Республики Беларусь индивидуальным предпринимателем или юридическим лицом семян мака без заключения договора купли-продажи (поставки) с уполномоченной организацией в случаях, когда такое перемещение запрещено законодательными актами, –</w:t>
      </w:r>
    </w:p>
    <w:p w14:paraId="61BB8C95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влечет наложение штрафа в размере от десяти до тридцати базовых величин, на индивидуального предпринимателя – от ста пятидесяти до двухсот пятидесяти базовых величин с конфискацией предмета административного правонарушения независимо от того, в чьей собственности он находится, а также транспортных средств, использованных для перемещения семян мака (кроме транспортных средств общего пользования), независимо от того, в чьей собственности они находятся, или без конфискации таких транспортных средств, а на юридическое лицо – от двухсот до трехсот базовых величин с конфискацией предмета административного правонарушения независимо от того, в чьей собственности он находится, а также транспортных средств, использованных для </w:t>
      </w:r>
      <w:r w:rsidRPr="004A7F4A">
        <w:rPr>
          <w:rFonts w:ascii="Times New Roman" w:hAnsi="Times New Roman" w:cs="Times New Roman"/>
          <w:sz w:val="28"/>
          <w:szCs w:val="28"/>
        </w:rPr>
        <w:lastRenderedPageBreak/>
        <w:t>перемещения семян мака (кроме транспортных средств общего пользования), независимо от того, в чьей собственности они находятся, или без конфискации таких транспортных средств.</w:t>
      </w:r>
    </w:p>
    <w:p w14:paraId="730D25D7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7190A8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6. Оптовая реализация индивидуальным предпринимателем или юридическим лицом семян мака неуполномоченной организации, а равно приобретение на территории Республики Беларусь индивидуальным предпринимателем или юридическим лицом семян мака не у уполномоченной организации –</w:t>
      </w:r>
    </w:p>
    <w:p w14:paraId="678A789D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влекут наложение штрафа в размере от десяти до тридцати базовых величин, на индивидуального предпринимателя – от ста пятидесяти до двухсот пятидесяти базовых величин с конфискацией предмета административного правонарушения независимо от того, в чьей собственности он находится, а на юридическое лицо – от двухсот до трехсот базовых величин с конфискацией предмета административного правонарушения независимо от того, в чьей собственности он находится.</w:t>
      </w:r>
    </w:p>
    <w:p w14:paraId="46420337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822933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7. Деяния, предусмотренные частью 6 настоящей статьи, совершенные повторно в течение одного года после наложения административного взыскания за такие же нарушения, –</w:t>
      </w:r>
    </w:p>
    <w:p w14:paraId="27A95409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влекут наложение штрафа в размере от двадцати до пятидесяти базовых величин, на индивидуального предпринимателя – от двухсот пятидесяти до пятисот базовых величин с конфискацией предмета административного правонарушения независимо от того, в чьей собственности он находится, а на юридическое лицо – от пятисот до восьмисот базовых величин с конфискацией предмета административного правонарушения независимо от того, в чьей собственности он находится.</w:t>
      </w:r>
    </w:p>
    <w:p w14:paraId="4B563BA3" w14:textId="77777777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E2EA72" w14:textId="57DF6C4E" w:rsidR="00ED66F7" w:rsidRPr="004A7F4A" w:rsidRDefault="00ED66F7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Примечание. Термин «специальная упаковка», применяемый в настоящей статье, имеет значение, определенное законодательством о государственном регулировании оборота семян мака</w:t>
      </w:r>
    </w:p>
    <w:p w14:paraId="3E955198" w14:textId="016809A5" w:rsidR="00ED66F7" w:rsidRPr="004A7F4A" w:rsidRDefault="00ED66F7" w:rsidP="004A7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E6C126" w14:textId="2801A60D" w:rsidR="004A7F4A" w:rsidRPr="004A7F4A" w:rsidRDefault="004A7F4A" w:rsidP="004A7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F4A">
        <w:rPr>
          <w:rFonts w:ascii="Times New Roman" w:hAnsi="Times New Roman" w:cs="Times New Roman"/>
          <w:b/>
          <w:bCs/>
          <w:sz w:val="28"/>
          <w:szCs w:val="28"/>
        </w:rPr>
        <w:t>Статья 16.1. Посев или выращивание запрещенных к возделыванию растений или грибов, содержащих наркотические средства или психотропные вещества</w:t>
      </w:r>
    </w:p>
    <w:p w14:paraId="624BF77E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90FD42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Посев или выращивание без цели сбыта или изготовления наркотических средств, психотропных веществ запрещенных к возделыванию растений или грибов, содержащих наркотические средства или психотропные вещества, –</w:t>
      </w:r>
    </w:p>
    <w:p w14:paraId="0F46A5C2" w14:textId="3BD57B97" w:rsidR="00ED66F7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влекут предупреждение или наложение штрафа в размере до двадцати базовых величин.</w:t>
      </w:r>
    </w:p>
    <w:p w14:paraId="07F319F7" w14:textId="1437BE7F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E70F2C" w14:textId="77777777" w:rsidR="004A7F4A" w:rsidRPr="004A7F4A" w:rsidRDefault="004A7F4A" w:rsidP="004A7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F4A">
        <w:rPr>
          <w:rFonts w:ascii="Times New Roman" w:hAnsi="Times New Roman" w:cs="Times New Roman"/>
          <w:b/>
          <w:bCs/>
          <w:sz w:val="28"/>
          <w:szCs w:val="28"/>
        </w:rPr>
        <w:t xml:space="preserve">Статья 16.10. Незаконные действия с </w:t>
      </w:r>
      <w:proofErr w:type="spellStart"/>
      <w:r w:rsidRPr="004A7F4A">
        <w:rPr>
          <w:rFonts w:ascii="Times New Roman" w:hAnsi="Times New Roman" w:cs="Times New Roman"/>
          <w:b/>
          <w:bCs/>
          <w:sz w:val="28"/>
          <w:szCs w:val="28"/>
        </w:rPr>
        <w:t>некурительными</w:t>
      </w:r>
      <w:proofErr w:type="spellEnd"/>
      <w:r w:rsidRPr="004A7F4A">
        <w:rPr>
          <w:rFonts w:ascii="Times New Roman" w:hAnsi="Times New Roman" w:cs="Times New Roman"/>
          <w:b/>
          <w:bCs/>
          <w:sz w:val="28"/>
          <w:szCs w:val="28"/>
        </w:rPr>
        <w:t xml:space="preserve"> табачными изделиями, предназначенными для сосания и (или) жевания</w:t>
      </w:r>
    </w:p>
    <w:p w14:paraId="6C3DF754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464462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1. Приобретение, хранение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некурительных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табачных изделий, предназначенных для сосания и (или) жевания, в количестве, не превышающем пятидесяти граммов, –</w:t>
      </w:r>
    </w:p>
    <w:p w14:paraId="7AB4CDAC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lastRenderedPageBreak/>
        <w:t>влекут предупреждение или наложение штрафа в размере до двух базовых величин.</w:t>
      </w:r>
    </w:p>
    <w:p w14:paraId="054339FF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149E82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2. Перевозка, пересылка, приобретение, хранение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некурительных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табачных изделий, предназначенных для сосания и (или) жевания, в количестве, превышающем пятьдесят граммов, а равно реализация таких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некурительных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табачных изделий при отсутствии признаков незаконной предпринимательской деятельности –</w:t>
      </w:r>
    </w:p>
    <w:p w14:paraId="2BED94AB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влекут наложение штрафа в размере от десяти до сорока базовых величин с конфискацией денежной выручки, полученной от реализации указанных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некурительных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табачных изделий, орудий и средств совершения административного правонарушения или без конфискации таких орудий и средств либо административный арест с конфискацией денежной выручки, полученной от реализации указанных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некурительных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табачных изделий, орудий и средств совершения административного правонарушения или без конфискации таких орудий и средств.</w:t>
      </w:r>
    </w:p>
    <w:p w14:paraId="546D3D49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D4F933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3. Изготовление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некурительных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табачных изделий, предназначенных для сосания и (или) жевания, в количестве, превышающем пятьдесят граммов, при отсутствии признаков незаконной предпринимательской деятельности –</w:t>
      </w:r>
    </w:p>
    <w:p w14:paraId="50CACF94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тридцати пяти до сорока пяти базовых величин с конфискацией орудий и средств совершения административного правонарушения или без конфискации либо административный арест с конфискацией орудий и средств совершения административного правонарушения или без конфискации.</w:t>
      </w:r>
    </w:p>
    <w:p w14:paraId="002F9DC6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93D698" w14:textId="32E90F54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Примечание. Под 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некурительными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 xml:space="preserve"> табачными изделиями, предназначенными для сосания и (или) жевания, в настоящей статье понимаются изделия (</w:t>
      </w:r>
      <w:proofErr w:type="spellStart"/>
      <w:r w:rsidRPr="004A7F4A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4A7F4A">
        <w:rPr>
          <w:rFonts w:ascii="Times New Roman" w:hAnsi="Times New Roman" w:cs="Times New Roman"/>
          <w:sz w:val="28"/>
          <w:szCs w:val="28"/>
        </w:rPr>
        <w:t>, насвай и другие), изготовленные из табака (очищенной табачной пыли) и щелочного компонента (мела, извести или прочих щелочных компонентов) с добавлением или без добавления иных ингредиентов.</w:t>
      </w:r>
    </w:p>
    <w:p w14:paraId="31FDC6CF" w14:textId="6FC0BD00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FB0923" w14:textId="77777777" w:rsidR="004A7F4A" w:rsidRPr="004A7F4A" w:rsidRDefault="004A7F4A" w:rsidP="004A7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7F4A">
        <w:rPr>
          <w:rFonts w:ascii="Times New Roman" w:hAnsi="Times New Roman" w:cs="Times New Roman"/>
          <w:b/>
          <w:bCs/>
          <w:sz w:val="28"/>
          <w:szCs w:val="28"/>
        </w:rPr>
        <w:t>Статья 17.3. Распитие алкогольных, слабоалкогольных напитков или пива, потребление наркотических средств, психотропных веществ или их аналогов в общественном месте либо появление в общественном месте или на работе в состоянии опьянения</w:t>
      </w:r>
    </w:p>
    <w:p w14:paraId="039A59F6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79E877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1. Распитие алкогольных, слабоалкогольных напитков или пива на улице, стадионе, в сквере, парке, общественном транспорте или в других общественных местах, кроме мест, предназначенных для употребления алкогольных, слабоалкогольных напитков или пива, либо появление в общественном месте в состоянии алкогольного опьянения, оскорбляющем человеческое достоинство и общественную нравственность, –</w:t>
      </w:r>
    </w:p>
    <w:p w14:paraId="2702F5A5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влекут наложение штрафа в размере до восьми базовых величин.</w:t>
      </w:r>
    </w:p>
    <w:p w14:paraId="37966FEB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504DF5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2. Нахождение на рабочем месте в рабочее время в состоянии алкогольного опьянения –</w:t>
      </w:r>
    </w:p>
    <w:p w14:paraId="3A883FBF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одной до десяти базовых величин.</w:t>
      </w:r>
    </w:p>
    <w:p w14:paraId="18025470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6DFC32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3. Действия, предусмотренные частями 1 и 2 настоящей статьи, совершенные повторно в течение одного года после наложения административного взыскания за такие же нарушения, –</w:t>
      </w:r>
    </w:p>
    <w:p w14:paraId="0B13C3A6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 xml:space="preserve">влекут наложение штрафа в размере от двух до пятнадцати базовых величин или административный арест. </w:t>
      </w:r>
    </w:p>
    <w:p w14:paraId="104571AD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26C06E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4. Появление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 общественную нравственность, –</w:t>
      </w:r>
    </w:p>
    <w:p w14:paraId="75396428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пяти до десяти базовых величин.</w:t>
      </w:r>
    </w:p>
    <w:p w14:paraId="35C459ED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BABBA1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5. Нахождение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–</w:t>
      </w:r>
    </w:p>
    <w:p w14:paraId="6F7E36A0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влечет наложение штрафа в размере от восьми до двенадцати базовых величин.</w:t>
      </w:r>
    </w:p>
    <w:p w14:paraId="580291CF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A08B70" w14:textId="77777777" w:rsidR="004A7F4A" w:rsidRPr="004A7F4A" w:rsidRDefault="004A7F4A" w:rsidP="004A7F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6. Потребление без назначения врача-специалиста наркотических средств или психотропных веществ в общественном месте либо потребление их аналогов в общественном месте –</w:t>
      </w:r>
    </w:p>
    <w:p w14:paraId="501FA5FB" w14:textId="738893BF" w:rsidR="004A7F4A" w:rsidRPr="004A7F4A" w:rsidRDefault="004A7F4A" w:rsidP="004A7F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F4A">
        <w:rPr>
          <w:rFonts w:ascii="Times New Roman" w:hAnsi="Times New Roman" w:cs="Times New Roman"/>
          <w:sz w:val="28"/>
          <w:szCs w:val="28"/>
        </w:rPr>
        <w:t>влекут наложение штрафа в размере от десяти до пятнадцати базовых величин.</w:t>
      </w:r>
    </w:p>
    <w:sectPr w:rsidR="004A7F4A" w:rsidRPr="004A7F4A" w:rsidSect="00ED66F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367"/>
    <w:rsid w:val="003F6367"/>
    <w:rsid w:val="004A7F4A"/>
    <w:rsid w:val="00614F8A"/>
    <w:rsid w:val="00ED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C345A"/>
  <w15:chartTrackingRefBased/>
  <w15:docId w15:val="{641F4D86-0942-40ED-BCC1-1757B3AB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2140</Words>
  <Characters>12200</Characters>
  <Application>Microsoft Office Word</Application>
  <DocSecurity>0</DocSecurity>
  <Lines>101</Lines>
  <Paragraphs>28</Paragraphs>
  <ScaleCrop>false</ScaleCrop>
  <Company/>
  <LinksUpToDate>false</LinksUpToDate>
  <CharactersWithSpaces>14312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ГНиПТЛ</dc:creator>
  <cp:keywords/>
  <dc:description/>
  <cp:lastModifiedBy>ГНиПТЛ</cp:lastModifiedBy>
  <cp:revision>3</cp:revision>
  <dcterms:created xsi:type="dcterms:W3CDTF">2020-09-22T12:21:00Z</dcterms:created>
  <dcterms:modified xsi:type="dcterms:W3CDTF">2020-09-22T13:53:00Z</dcterms:modified>
</cp:coreProperties>
</file>